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E056" w14:textId="77777777" w:rsidR="00DD0330" w:rsidRPr="00DD0330" w:rsidRDefault="00DD0330" w:rsidP="00DD0330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1 do Zarządzenia  </w:t>
      </w:r>
    </w:p>
    <w:p w14:paraId="4C0F0075" w14:textId="1C5E204A" w:rsidR="00DD0330" w:rsidRPr="00DD0330" w:rsidRDefault="00DD0330" w:rsidP="00DD033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</w:t>
      </w:r>
      <w:r w:rsidR="00D738C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164/2026</w:t>
      </w:r>
    </w:p>
    <w:p w14:paraId="769171B3" w14:textId="02C2F09C" w:rsidR="00DD0330" w:rsidRPr="00DD0330" w:rsidRDefault="00DD0330" w:rsidP="00DD033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44C3E121" w14:textId="6F4073F9" w:rsidR="00DD0330" w:rsidRPr="00DD0330" w:rsidRDefault="00DD0330" w:rsidP="00DD033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</w:t>
      </w:r>
      <w:r w:rsidR="00D738C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 marca 2026 r.</w:t>
      </w:r>
    </w:p>
    <w:p w14:paraId="55F6381B" w14:textId="77777777" w:rsidR="00DD0330" w:rsidRDefault="00DD0330" w:rsidP="00DD0330">
      <w:pP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183C909" w14:textId="0BF1CA9A" w:rsidR="00630AD0" w:rsidRPr="00630AD0" w:rsidRDefault="00630AD0" w:rsidP="00630AD0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30AD0">
        <w:rPr>
          <w:rFonts w:ascii="Arial" w:eastAsia="Calibri" w:hAnsi="Arial" w:cs="Arial"/>
          <w:b/>
          <w:kern w:val="0"/>
          <w14:ligatures w14:val="none"/>
        </w:rPr>
        <w:t>OGŁOSZENIE</w:t>
      </w:r>
    </w:p>
    <w:p w14:paraId="57C43470" w14:textId="68FE0ED5" w:rsidR="00630AD0" w:rsidRPr="00630AD0" w:rsidRDefault="00630AD0" w:rsidP="00630AD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Działając na podstawie art. 7 ust. 1 pkt 5, art. 30 ust. 1 i ust. 2 pkt 4 ustawy z dnia 8 marca 1990 r. o samorządzie gminnym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U. </w:t>
      </w:r>
      <w:r>
        <w:rPr>
          <w:rFonts w:ascii="Arial" w:eastAsia="Calibri" w:hAnsi="Arial" w:cs="Arial"/>
          <w:kern w:val="0"/>
          <w14:ligatures w14:val="none"/>
        </w:rPr>
        <w:t xml:space="preserve">z </w:t>
      </w:r>
      <w:r w:rsidRPr="00630AD0">
        <w:rPr>
          <w:rFonts w:ascii="Arial" w:eastAsia="Calibri" w:hAnsi="Arial" w:cs="Arial"/>
          <w:kern w:val="0"/>
          <w14:ligatures w14:val="none"/>
        </w:rPr>
        <w:t>202</w:t>
      </w:r>
      <w:r>
        <w:rPr>
          <w:rFonts w:ascii="Arial" w:eastAsia="Calibri" w:hAnsi="Arial" w:cs="Arial"/>
          <w:kern w:val="0"/>
          <w14:ligatures w14:val="none"/>
        </w:rPr>
        <w:t>5 r.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poz. 1</w:t>
      </w:r>
      <w:r>
        <w:rPr>
          <w:rFonts w:ascii="Arial" w:eastAsia="Calibri" w:hAnsi="Arial" w:cs="Arial"/>
          <w:kern w:val="0"/>
          <w14:ligatures w14:val="none"/>
        </w:rPr>
        <w:t>153</w:t>
      </w:r>
      <w:r w:rsidR="009F29CE" w:rsidRPr="009F29CE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), art. 48 ust. 1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i art. 48b ust. 1, 2 i 3 ustawy z dnia 27 sierpnia 2004 r. o świadczeniach opieki zdrowotnej finansowanych ze środków publicznych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>U. z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r. poz. 146</w:t>
      </w:r>
      <w:r>
        <w:rPr>
          <w:rFonts w:ascii="Arial" w:eastAsia="Calibri" w:hAnsi="Arial" w:cs="Arial"/>
          <w:kern w:val="0"/>
          <w14:ligatures w14:val="none"/>
        </w:rPr>
        <w:t>1</w:t>
      </w:r>
      <w:r w:rsidR="009F29CE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 w:rsidRPr="009F29CE">
        <w:rPr>
          <w:rFonts w:ascii="Arial" w:eastAsia="Calibri" w:hAnsi="Arial" w:cs="Arial"/>
          <w:kern w:val="0"/>
          <w14:ligatures w14:val="none"/>
        </w:rPr>
        <w:t>z późn. zm.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) oraz 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art. 70</w:t>
      </w:r>
      <w:r w:rsidRPr="00630AD0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630AD0">
        <w:rPr>
          <w:rFonts w:ascii="Arial" w:eastAsia="Calibri" w:hAnsi="Arial" w:cs="Arial"/>
          <w:kern w:val="0"/>
          <w14:ligatures w14:val="none"/>
        </w:rPr>
        <w:t>-70</w:t>
      </w:r>
      <w:r w:rsidRPr="00630AD0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ustawy z dnia 23 kwietnia 1964 r. - Kodeks cywilny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>U. z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r. poz. 10</w:t>
      </w:r>
      <w:r>
        <w:rPr>
          <w:rFonts w:ascii="Arial" w:eastAsia="Calibri" w:hAnsi="Arial" w:cs="Arial"/>
          <w:kern w:val="0"/>
          <w14:ligatures w14:val="none"/>
        </w:rPr>
        <w:t>7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1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z późn. zm.).</w:t>
      </w:r>
    </w:p>
    <w:p w14:paraId="1D1C822F" w14:textId="77777777" w:rsidR="00630AD0" w:rsidRPr="00630AD0" w:rsidRDefault="00630AD0" w:rsidP="00630AD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>PREZYDENT MIASTA RZESZOWA</w:t>
      </w:r>
    </w:p>
    <w:p w14:paraId="69BB0237" w14:textId="02AB78C2" w:rsidR="00630AD0" w:rsidRDefault="00630AD0" w:rsidP="00630AD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Ogłasza konkurs ofert na wybór realizatora zadania w zakresie ochrony zdrowia </w:t>
      </w:r>
      <w:r>
        <w:rPr>
          <w:rFonts w:ascii="Arial" w:eastAsia="Times New Roman" w:hAnsi="Arial" w:cs="Arial"/>
          <w:b/>
          <w:kern w:val="0"/>
          <w:szCs w:val="28"/>
          <w14:ligatures w14:val="none"/>
        </w:rPr>
        <w:br/>
      </w: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- program polityki zdrowotnej pn. „Program profilaktyki zakażeń meningokokowych </w:t>
      </w:r>
      <w:r>
        <w:rPr>
          <w:rFonts w:ascii="Arial" w:eastAsia="Times New Roman" w:hAnsi="Arial" w:cs="Arial"/>
          <w:b/>
          <w:kern w:val="0"/>
          <w:szCs w:val="28"/>
          <w14:ligatures w14:val="none"/>
        </w:rPr>
        <w:br/>
      </w: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>na lata 2025-2030” w roku 2026</w:t>
      </w:r>
    </w:p>
    <w:p w14:paraId="112EB081" w14:textId="6820A0D2" w:rsidR="009F29CE" w:rsidRPr="007A4989" w:rsidRDefault="00106804" w:rsidP="00106804">
      <w:pPr>
        <w:keepNext/>
        <w:keepLines/>
        <w:spacing w:after="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>
        <w:rPr>
          <w:rFonts w:ascii="Arial" w:eastAsia="Times New Roman" w:hAnsi="Arial" w:cs="Arial"/>
          <w:bCs/>
          <w:kern w:val="0"/>
          <w:szCs w:val="28"/>
          <w14:ligatures w14:val="none"/>
        </w:rPr>
        <w:t>W 2026 r. realizowany będzie wariant II budżetu PPZ:</w:t>
      </w:r>
    </w:p>
    <w:p w14:paraId="69898D28" w14:textId="044BFA78" w:rsidR="009F29CE" w:rsidRPr="0098079D" w:rsidRDefault="009F29CE" w:rsidP="009F29CE">
      <w:pPr>
        <w:keepNext/>
        <w:keepLines/>
        <w:numPr>
          <w:ilvl w:val="0"/>
          <w:numId w:val="12"/>
        </w:numPr>
        <w:spacing w:after="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98079D">
        <w:rPr>
          <w:rFonts w:ascii="Arial" w:eastAsia="Times New Roman" w:hAnsi="Arial" w:cs="Arial"/>
          <w:bCs/>
          <w:kern w:val="0"/>
          <w14:ligatures w14:val="none"/>
        </w:rPr>
        <w:t xml:space="preserve">Wysokość środków przeznaczonych na realizację zadania w 2026 r. – </w:t>
      </w:r>
      <w:r>
        <w:rPr>
          <w:rFonts w:ascii="Arial" w:eastAsia="Times New Roman" w:hAnsi="Arial" w:cs="Arial"/>
          <w:bCs/>
          <w:kern w:val="0"/>
          <w14:ligatures w14:val="none"/>
        </w:rPr>
        <w:t>346 500</w:t>
      </w:r>
      <w:r w:rsidRPr="0098079D">
        <w:rPr>
          <w:rFonts w:ascii="Arial" w:eastAsia="Times New Roman" w:hAnsi="Arial" w:cs="Arial"/>
          <w:bCs/>
          <w:kern w:val="0"/>
          <w14:ligatures w14:val="none"/>
        </w:rPr>
        <w:t>,00 zł.</w:t>
      </w:r>
    </w:p>
    <w:p w14:paraId="16CC66D0" w14:textId="0034A38B" w:rsidR="009F29CE" w:rsidRPr="009F29CE" w:rsidRDefault="009F29CE" w:rsidP="009F29CE">
      <w:pPr>
        <w:keepNext/>
        <w:keepLines/>
        <w:numPr>
          <w:ilvl w:val="0"/>
          <w:numId w:val="12"/>
        </w:numPr>
        <w:spacing w:after="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DA6410">
        <w:rPr>
          <w:rFonts w:ascii="Arial" w:eastAsia="Times New Roman" w:hAnsi="Arial" w:cs="Arial"/>
          <w:bCs/>
          <w:kern w:val="0"/>
          <w14:ligatures w14:val="none"/>
        </w:rPr>
        <w:t>Liczba uczestników Programu w 2026 r. –  2</w:t>
      </w:r>
      <w:r>
        <w:rPr>
          <w:rFonts w:ascii="Arial" w:eastAsia="Times New Roman" w:hAnsi="Arial" w:cs="Arial"/>
          <w:bCs/>
          <w:kern w:val="0"/>
          <w14:ligatures w14:val="none"/>
        </w:rPr>
        <w:t>0</w:t>
      </w:r>
      <w:r w:rsidRPr="00DA6410">
        <w:rPr>
          <w:rFonts w:ascii="Arial" w:eastAsia="Times New Roman" w:hAnsi="Arial" w:cs="Arial"/>
          <w:bCs/>
          <w:kern w:val="0"/>
          <w14:ligatures w14:val="none"/>
        </w:rPr>
        <w:t>0 osób.</w:t>
      </w:r>
    </w:p>
    <w:p w14:paraId="66B9D518" w14:textId="77777777" w:rsidR="009F29CE" w:rsidRPr="009F29CE" w:rsidRDefault="009F29CE" w:rsidP="007A4989">
      <w:pPr>
        <w:keepNext/>
        <w:keepLines/>
        <w:spacing w:after="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</w:p>
    <w:p w14:paraId="4650DA36" w14:textId="55E04798" w:rsidR="00630AD0" w:rsidRPr="00630AD0" w:rsidRDefault="00630AD0" w:rsidP="00630AD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Przedmiotem konkursu jest wybór realizatora zadania w zakresie realizacji programu polityki zdrowotnej pn. „Program profilaktyki zakażeń meningokokowych na lata </w:t>
      </w:r>
      <w:r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2025-2030” w roku 2026, zwanego dalej „Programem” zgodnie z warunkami szczegółowymi konkursu wraz z udzieleniem finansowania na jego realizację.</w:t>
      </w:r>
    </w:p>
    <w:p w14:paraId="26D0287A" w14:textId="70146A5F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Organizatorem konkursu jest Gmina Miasto Rzeszów z siedzibą przy ul. Rynek 1, </w:t>
      </w:r>
      <w:r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35-064 Rzeszów.</w:t>
      </w:r>
    </w:p>
    <w:p w14:paraId="1AADA883" w14:textId="7F247EDE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Udział w konkursie mogą brać podmioty wykonujące działalność leczniczą, o których mowa w art. 4 ustawy z dnia 15 kwietnia 2011 r. o działalności leczniczej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U. </w:t>
      </w:r>
      <w:r>
        <w:rPr>
          <w:rFonts w:ascii="Arial" w:eastAsia="Calibri" w:hAnsi="Arial" w:cs="Arial"/>
          <w:kern w:val="0"/>
          <w14:ligatures w14:val="none"/>
        </w:rPr>
        <w:br/>
        <w:t xml:space="preserve">z </w:t>
      </w:r>
      <w:r w:rsidRPr="00630AD0">
        <w:rPr>
          <w:rFonts w:ascii="Arial" w:eastAsia="Calibri" w:hAnsi="Arial" w:cs="Arial"/>
          <w:kern w:val="0"/>
          <w14:ligatures w14:val="none"/>
        </w:rPr>
        <w:t>2025</w:t>
      </w:r>
      <w:r>
        <w:rPr>
          <w:rFonts w:ascii="Arial" w:eastAsia="Calibri" w:hAnsi="Arial" w:cs="Arial"/>
          <w:kern w:val="0"/>
          <w14:ligatures w14:val="none"/>
        </w:rPr>
        <w:t xml:space="preserve"> r.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poz. 450 z późn. zm.)</w:t>
      </w:r>
      <w:r w:rsidR="00C4658F">
        <w:rPr>
          <w:rFonts w:ascii="Arial" w:eastAsia="Calibri" w:hAnsi="Arial" w:cs="Arial"/>
          <w:kern w:val="0"/>
          <w14:ligatures w14:val="none"/>
        </w:rPr>
        <w:t>.</w:t>
      </w:r>
    </w:p>
    <w:p w14:paraId="13267B6A" w14:textId="0B2EF463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Czas realizacji zadania: od daty zawarcia umowy do </w:t>
      </w:r>
      <w:r>
        <w:rPr>
          <w:rFonts w:ascii="Arial" w:eastAsia="Calibri" w:hAnsi="Arial" w:cs="Arial"/>
          <w:kern w:val="0"/>
          <w14:ligatures w14:val="none"/>
        </w:rPr>
        <w:t>15</w:t>
      </w:r>
      <w:r w:rsidRPr="00630AD0">
        <w:rPr>
          <w:rFonts w:ascii="Arial" w:eastAsia="Calibri" w:hAnsi="Arial" w:cs="Arial"/>
          <w:kern w:val="0"/>
          <w14:ligatures w14:val="none"/>
        </w:rPr>
        <w:t>.11.2026 r.</w:t>
      </w:r>
    </w:p>
    <w:p w14:paraId="46595278" w14:textId="0513DD87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Wykaz zadań, zasady ich realizacji oraz wymagania stawiane realizatorom zadania określają szczegółowe warunki konkursu, stanowiące załącznik nr </w:t>
      </w:r>
      <w:r>
        <w:rPr>
          <w:rFonts w:ascii="Arial" w:eastAsia="Calibri" w:hAnsi="Arial" w:cs="Arial"/>
          <w:kern w:val="0"/>
          <w14:ligatures w14:val="none"/>
        </w:rPr>
        <w:t xml:space="preserve">2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do </w:t>
      </w:r>
      <w:r w:rsidR="009F29CE">
        <w:rPr>
          <w:rFonts w:ascii="Arial" w:eastAsia="Calibri" w:hAnsi="Arial" w:cs="Arial"/>
          <w:kern w:val="0"/>
          <w14:ligatures w14:val="none"/>
        </w:rPr>
        <w:t>z</w:t>
      </w:r>
      <w:r>
        <w:rPr>
          <w:rFonts w:ascii="Arial" w:eastAsia="Calibri" w:hAnsi="Arial" w:cs="Arial"/>
          <w:kern w:val="0"/>
          <w14:ligatures w14:val="none"/>
        </w:rPr>
        <w:t>arządzenia</w:t>
      </w:r>
    </w:p>
    <w:p w14:paraId="6BBDB1F0" w14:textId="66262B3A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Oferty należy składać w Urzędzie Miasta Rzeszowa, ul. Rynek 12 (punkt kancelaryjny) lub w sekretariacie Wydziału Polityki Społecznej Urzędu Miasta Rzeszowa, ul. 3 Maja 13 lub przesłać na adres: Urząd Miasta Rzeszowa, ul. Rynek 1, 35-064 Rzeszów. Oferta musi być złożona w zamkniętej kopercie, opatrzonej pieczątką oferenta oraz napisem „Program profilaktyki zakażeń meningokokowych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na lata 2025-2030. Otwarcie kopert tylko w obecności komisji konkursowej”. Wykonawcy ponoszą wszelkie koszty związane z przygotowaniem i złożeniem oferty. Ofertę należy przygotować zgodnie z poniższymi wymogami:</w:t>
      </w:r>
    </w:p>
    <w:p w14:paraId="6760370D" w14:textId="0A23DC17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oferta powinna być sporządzona w języku polskim, na komputerze,</w:t>
      </w:r>
    </w:p>
    <w:p w14:paraId="712CD918" w14:textId="780D3574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wszystkie strony oferty powinny być trwale spięte, a każda strona ponumerowana u dołu strony i zaparafowana lub podpisana przez osobę (osoby) umocowaną(e) do złożenia podpisu w imieniu Oferenta,</w:t>
      </w:r>
    </w:p>
    <w:p w14:paraId="609152B8" w14:textId="5856725D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lastRenderedPageBreak/>
        <w:t>poprawki w ofercie muszą być naniesione czytelnie oraz opatrzone podpisem osoby podpisującej ofertę,</w:t>
      </w:r>
    </w:p>
    <w:p w14:paraId="421F575A" w14:textId="580730B5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wykonawca może złożyć tylko jedną ofertę, w której musi być zaoferowana tylko jedna cena,</w:t>
      </w:r>
    </w:p>
    <w:p w14:paraId="4766F0DC" w14:textId="70717EA1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Zamawiający nie przewiduje rozliczenia w walutach obcych,</w:t>
      </w:r>
    </w:p>
    <w:p w14:paraId="5333079B" w14:textId="62B415EB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Zamawiający nie dopuszcza składania ofert częściowych.</w:t>
      </w:r>
    </w:p>
    <w:p w14:paraId="4D0A0E6A" w14:textId="04BC38DD" w:rsidR="009F29CE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Termin składania ofert upływa w dn</w:t>
      </w:r>
      <w:r w:rsidR="00D851E4">
        <w:rPr>
          <w:rFonts w:ascii="Arial" w:eastAsia="Calibri" w:hAnsi="Arial" w:cs="Arial"/>
          <w:kern w:val="0"/>
          <w14:ligatures w14:val="none"/>
        </w:rPr>
        <w:t>iu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</w:t>
      </w:r>
      <w:r w:rsidR="00D738CE">
        <w:rPr>
          <w:rFonts w:ascii="Arial" w:eastAsia="Calibri" w:hAnsi="Arial" w:cs="Arial"/>
          <w:kern w:val="0"/>
          <w14:ligatures w14:val="none"/>
        </w:rPr>
        <w:t>19 marca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</w:t>
      </w:r>
      <w:r w:rsidR="00D738CE">
        <w:rPr>
          <w:rFonts w:ascii="Arial" w:eastAsia="Calibri" w:hAnsi="Arial" w:cs="Arial"/>
          <w:kern w:val="0"/>
          <w14:ligatures w14:val="none"/>
        </w:rPr>
        <w:t xml:space="preserve">2026 r.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o godz. </w:t>
      </w:r>
      <w:r w:rsidR="0007337F">
        <w:rPr>
          <w:rFonts w:ascii="Arial" w:eastAsia="Calibri" w:hAnsi="Arial" w:cs="Arial"/>
          <w:kern w:val="0"/>
          <w14:ligatures w14:val="none"/>
        </w:rPr>
        <w:t>15:30.</w:t>
      </w:r>
    </w:p>
    <w:p w14:paraId="68860C39" w14:textId="44EE362D" w:rsidR="00630AD0" w:rsidRPr="009F29CE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F29CE">
        <w:rPr>
          <w:rFonts w:ascii="Arial" w:eastAsia="Calibri" w:hAnsi="Arial" w:cs="Arial"/>
          <w:kern w:val="0"/>
          <w14:ligatures w14:val="none"/>
        </w:rPr>
        <w:t xml:space="preserve">Spodziewany termin i miejsce otwarcia kopert w ramach postępowania konkursowego: </w:t>
      </w:r>
      <w:r w:rsidR="00D738CE">
        <w:rPr>
          <w:rFonts w:ascii="Arial" w:eastAsia="Calibri" w:hAnsi="Arial" w:cs="Arial"/>
          <w:kern w:val="0"/>
          <w14:ligatures w14:val="none"/>
        </w:rPr>
        <w:t>20 marca 2026 r.</w:t>
      </w:r>
      <w:r w:rsidR="005612F3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>
        <w:rPr>
          <w:rFonts w:ascii="Arial" w:eastAsia="Calibri" w:hAnsi="Arial" w:cs="Arial"/>
          <w:kern w:val="0"/>
          <w14:ligatures w14:val="none"/>
        </w:rPr>
        <w:t xml:space="preserve">- </w:t>
      </w:r>
      <w:r w:rsidR="00D851E4" w:rsidRPr="009F29CE">
        <w:rPr>
          <w:rFonts w:ascii="Arial" w:eastAsia="Calibri" w:hAnsi="Arial" w:cs="Arial"/>
          <w:kern w:val="0"/>
          <w14:ligatures w14:val="none"/>
        </w:rPr>
        <w:t>Wydział Polityki Społecznej</w:t>
      </w:r>
      <w:r w:rsidR="009F29CE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 w:rsidRPr="009F29CE">
        <w:rPr>
          <w:rFonts w:ascii="Arial" w:eastAsia="Calibri" w:hAnsi="Arial" w:cs="Arial"/>
          <w:kern w:val="0"/>
          <w14:ligatures w14:val="none"/>
        </w:rPr>
        <w:t>Urz</w:t>
      </w:r>
      <w:r w:rsidR="009F29CE">
        <w:rPr>
          <w:rFonts w:ascii="Arial" w:eastAsia="Calibri" w:hAnsi="Arial" w:cs="Arial"/>
          <w:kern w:val="0"/>
          <w14:ligatures w14:val="none"/>
        </w:rPr>
        <w:t>ędu</w:t>
      </w:r>
      <w:r w:rsidR="009F29CE" w:rsidRPr="009F29CE">
        <w:rPr>
          <w:rFonts w:ascii="Arial" w:eastAsia="Calibri" w:hAnsi="Arial" w:cs="Arial"/>
          <w:kern w:val="0"/>
          <w14:ligatures w14:val="none"/>
        </w:rPr>
        <w:t xml:space="preserve"> Miasta Rzeszowa</w:t>
      </w:r>
      <w:r w:rsidR="009F29CE">
        <w:rPr>
          <w:rFonts w:ascii="Arial" w:eastAsia="Calibri" w:hAnsi="Arial" w:cs="Arial"/>
          <w:kern w:val="0"/>
          <w14:ligatures w14:val="none"/>
        </w:rPr>
        <w:t xml:space="preserve">, 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ul. </w:t>
      </w:r>
      <w:r w:rsidR="00D851E4" w:rsidRPr="009F29CE">
        <w:rPr>
          <w:rFonts w:ascii="Arial" w:eastAsia="Calibri" w:hAnsi="Arial" w:cs="Arial"/>
          <w:kern w:val="0"/>
          <w14:ligatures w14:val="none"/>
        </w:rPr>
        <w:t>3 Maja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 1</w:t>
      </w:r>
      <w:r w:rsidR="00D851E4" w:rsidRPr="009F29CE">
        <w:rPr>
          <w:rFonts w:ascii="Arial" w:eastAsia="Calibri" w:hAnsi="Arial" w:cs="Arial"/>
          <w:kern w:val="0"/>
          <w14:ligatures w14:val="none"/>
        </w:rPr>
        <w:t>3</w:t>
      </w:r>
      <w:r w:rsidRPr="009F29CE">
        <w:rPr>
          <w:rFonts w:ascii="Arial" w:eastAsia="Calibri" w:hAnsi="Arial" w:cs="Arial"/>
          <w:kern w:val="0"/>
          <w14:ligatures w14:val="none"/>
        </w:rPr>
        <w:t>, 35-0</w:t>
      </w:r>
      <w:r w:rsidR="00D851E4" w:rsidRPr="009F29CE">
        <w:rPr>
          <w:rFonts w:ascii="Arial" w:eastAsia="Calibri" w:hAnsi="Arial" w:cs="Arial"/>
          <w:kern w:val="0"/>
          <w14:ligatures w14:val="none"/>
        </w:rPr>
        <w:t>30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 Rzeszów. Zamawiający nie przewiduje publicznego otwarcia złożonych ofert.</w:t>
      </w:r>
    </w:p>
    <w:p w14:paraId="798FD2AD" w14:textId="17A51B73" w:rsidR="00630AD0" w:rsidRPr="009F29CE" w:rsidRDefault="009F29CE" w:rsidP="009F29CE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F29CE">
        <w:rPr>
          <w:rFonts w:ascii="Arial" w:eastAsia="Calibri" w:hAnsi="Arial" w:cs="Arial"/>
          <w:kern w:val="0"/>
          <w14:ligatures w14:val="none"/>
        </w:rPr>
        <w:t xml:space="preserve">Spodziewany termin rozstrzygnięcia konkursu ofert: w ciągu 14 dni roboczych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9F29CE">
        <w:rPr>
          <w:rFonts w:ascii="Arial" w:eastAsia="Calibri" w:hAnsi="Arial" w:cs="Arial"/>
          <w:kern w:val="0"/>
          <w14:ligatures w14:val="none"/>
        </w:rPr>
        <w:t>od upływu terminu składania ofert.</w:t>
      </w:r>
    </w:p>
    <w:p w14:paraId="1D922D3D" w14:textId="2F66883E" w:rsidR="00630AD0" w:rsidRPr="00D851E4" w:rsidRDefault="00630AD0" w:rsidP="00D851E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W toku dokonywania oceny prawidłowości formalnej złożonych ofert, Komisja Konkursowa może zażądać udzielenia przez oferentów wyjaśnień dotyczących zawartości złożonych przez nich ofert.</w:t>
      </w:r>
    </w:p>
    <w:p w14:paraId="0BDE3057" w14:textId="32992A55" w:rsidR="00630AD0" w:rsidRPr="00D851E4" w:rsidRDefault="00630AD0" w:rsidP="00D851E4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Oferta na realizację zadania powinna zawierać:</w:t>
      </w:r>
    </w:p>
    <w:p w14:paraId="65F12F67" w14:textId="340E3C45" w:rsidR="00630AD0" w:rsidRPr="00D851E4" w:rsidRDefault="00630AD0" w:rsidP="00D851E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Formularz ofertowy, stanowiący załącznik nr </w:t>
      </w:r>
      <w:r w:rsidR="00D851E4">
        <w:rPr>
          <w:rFonts w:ascii="Arial" w:eastAsia="Calibri" w:hAnsi="Arial" w:cs="Arial"/>
          <w:kern w:val="0"/>
          <w14:ligatures w14:val="none"/>
        </w:rPr>
        <w:t>3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do </w:t>
      </w:r>
      <w:r w:rsidR="009F29CE">
        <w:rPr>
          <w:rFonts w:ascii="Arial" w:eastAsia="Calibri" w:hAnsi="Arial" w:cs="Arial"/>
          <w:kern w:val="0"/>
          <w14:ligatures w14:val="none"/>
        </w:rPr>
        <w:t>z</w:t>
      </w:r>
      <w:r w:rsidR="00D851E4" w:rsidRPr="00D851E4">
        <w:rPr>
          <w:rFonts w:ascii="Arial" w:eastAsia="Calibri" w:hAnsi="Arial" w:cs="Arial"/>
          <w:kern w:val="0"/>
          <w14:ligatures w14:val="none"/>
        </w:rPr>
        <w:t xml:space="preserve">arządzenia </w:t>
      </w:r>
      <w:r w:rsidRPr="00D851E4">
        <w:rPr>
          <w:rFonts w:ascii="Arial" w:eastAsia="Calibri" w:hAnsi="Arial" w:cs="Arial"/>
          <w:kern w:val="0"/>
          <w14:ligatures w14:val="none"/>
        </w:rPr>
        <w:t>wraz z dołączonymi poświadczonymi przez oferenta za zgodność z oryginałem kopiami dokumentów:</w:t>
      </w:r>
    </w:p>
    <w:p w14:paraId="70B46C4A" w14:textId="0E64991A" w:rsidR="00630AD0" w:rsidRPr="00D851E4" w:rsidRDefault="00630AD0" w:rsidP="00D851E4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wypis z Rejestru Podmiotów Wykonujących Działalność Leczniczą,</w:t>
      </w:r>
    </w:p>
    <w:p w14:paraId="54AB45F9" w14:textId="3D5606AA" w:rsidR="00630AD0" w:rsidRPr="00D851E4" w:rsidRDefault="00630AD0" w:rsidP="00D851E4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wypis z Krajowego Rejestru Sądowego lub wydruk z Centralnej Ewidencji i Informacji o Działalności Gospodarczej określający aktualny stan prawny i faktyczny,</w:t>
      </w:r>
    </w:p>
    <w:p w14:paraId="49A83B4C" w14:textId="5ACDC0B1" w:rsidR="00630AD0" w:rsidRDefault="00630AD0" w:rsidP="00D851E4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polisa ubezpieczeniowa od odpowiedzialności cywilnej za szkody wyrządzone w związku z udzielaniem świadczeń zdrowotnych ważna w okresie wykonywania umowy, bądź zobowiązanie Oferenta do zawarcia umowy ubezpieczenia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od odpowiedzialności cywilnej lub jej przedłużenia, w przypadku, gdy termin ubezpieczenia wygasa w trakcie wykonywania umowy</w:t>
      </w:r>
      <w:r w:rsidR="009F29CE">
        <w:rPr>
          <w:rFonts w:ascii="Arial" w:eastAsia="Calibri" w:hAnsi="Arial" w:cs="Arial"/>
          <w:kern w:val="0"/>
          <w14:ligatures w14:val="none"/>
        </w:rPr>
        <w:t>,</w:t>
      </w:r>
    </w:p>
    <w:p w14:paraId="443947C0" w14:textId="70A7B7A6" w:rsidR="009F29CE" w:rsidRPr="009F29CE" w:rsidRDefault="009F29CE" w:rsidP="009F29CE">
      <w:pPr>
        <w:pStyle w:val="Akapitzlist"/>
        <w:numPr>
          <w:ilvl w:val="0"/>
          <w:numId w:val="7"/>
        </w:numPr>
        <w:rPr>
          <w:rFonts w:ascii="Arial" w:eastAsia="Calibri" w:hAnsi="Arial" w:cs="Arial"/>
          <w:kern w:val="0"/>
          <w14:ligatures w14:val="none"/>
        </w:rPr>
      </w:pPr>
      <w:r w:rsidRPr="009F29CE">
        <w:rPr>
          <w:rFonts w:ascii="Arial" w:eastAsia="Calibri" w:hAnsi="Arial" w:cs="Arial"/>
          <w:kern w:val="0"/>
          <w14:ligatures w14:val="none"/>
        </w:rPr>
        <w:t>dokumenty potwierdzające kwalifikacje personelu medycznego przewidzianego do udzielania świadczeń w ramach realizacji programu.</w:t>
      </w:r>
    </w:p>
    <w:p w14:paraId="55F7A448" w14:textId="5EAE815D" w:rsidR="00630AD0" w:rsidRPr="00D851E4" w:rsidRDefault="00630AD0" w:rsidP="00D851E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Formularz kalkulacji cenowej, stanowiący załącznik nr </w:t>
      </w:r>
      <w:r w:rsidR="00D851E4">
        <w:rPr>
          <w:rFonts w:ascii="Arial" w:eastAsia="Calibri" w:hAnsi="Arial" w:cs="Arial"/>
          <w:kern w:val="0"/>
          <w14:ligatures w14:val="none"/>
        </w:rPr>
        <w:t>4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do</w:t>
      </w:r>
      <w:r w:rsidR="00D851E4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>
        <w:rPr>
          <w:rFonts w:ascii="Arial" w:eastAsia="Calibri" w:hAnsi="Arial" w:cs="Arial"/>
          <w:kern w:val="0"/>
          <w14:ligatures w14:val="none"/>
        </w:rPr>
        <w:t>z</w:t>
      </w:r>
      <w:r w:rsidR="00D851E4" w:rsidRPr="00D851E4">
        <w:rPr>
          <w:rFonts w:ascii="Arial" w:eastAsia="Calibri" w:hAnsi="Arial" w:cs="Arial"/>
          <w:kern w:val="0"/>
          <w14:ligatures w14:val="none"/>
        </w:rPr>
        <w:t>arządzenia</w:t>
      </w:r>
      <w:r w:rsidR="009F29CE">
        <w:rPr>
          <w:rFonts w:ascii="Arial" w:eastAsia="Calibri" w:hAnsi="Arial" w:cs="Arial"/>
          <w:kern w:val="0"/>
          <w14:ligatures w14:val="none"/>
        </w:rPr>
        <w:t>.</w:t>
      </w:r>
    </w:p>
    <w:p w14:paraId="1866378C" w14:textId="1A8CFDBC" w:rsidR="00630AD0" w:rsidRPr="00D851E4" w:rsidRDefault="00630AD0" w:rsidP="00D851E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Oświadczenia, stanowiące załącznik nr </w:t>
      </w:r>
      <w:r w:rsidR="00D851E4">
        <w:rPr>
          <w:rFonts w:ascii="Arial" w:eastAsia="Calibri" w:hAnsi="Arial" w:cs="Arial"/>
          <w:kern w:val="0"/>
          <w14:ligatures w14:val="none"/>
        </w:rPr>
        <w:t>5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do</w:t>
      </w:r>
      <w:r w:rsidR="00D851E4">
        <w:rPr>
          <w:rFonts w:ascii="Arial" w:eastAsia="Calibri" w:hAnsi="Arial" w:cs="Arial"/>
          <w:kern w:val="0"/>
          <w14:ligatures w14:val="none"/>
        </w:rPr>
        <w:t xml:space="preserve"> </w:t>
      </w:r>
      <w:r w:rsidR="004132AA">
        <w:rPr>
          <w:rFonts w:ascii="Arial" w:eastAsia="Calibri" w:hAnsi="Arial" w:cs="Arial"/>
          <w:kern w:val="0"/>
          <w14:ligatures w14:val="none"/>
        </w:rPr>
        <w:t>z</w:t>
      </w:r>
      <w:r w:rsidR="00D851E4" w:rsidRPr="00D851E4">
        <w:rPr>
          <w:rFonts w:ascii="Arial" w:eastAsia="Calibri" w:hAnsi="Arial" w:cs="Arial"/>
          <w:kern w:val="0"/>
          <w14:ligatures w14:val="none"/>
        </w:rPr>
        <w:t>arządzenia</w:t>
      </w:r>
      <w:r w:rsidRPr="00D851E4">
        <w:rPr>
          <w:rFonts w:ascii="Arial" w:eastAsia="Calibri" w:hAnsi="Arial" w:cs="Arial"/>
          <w:kern w:val="0"/>
          <w14:ligatures w14:val="none"/>
        </w:rPr>
        <w:t>, dotyczące:</w:t>
      </w:r>
    </w:p>
    <w:p w14:paraId="246DC416" w14:textId="174D506E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zapoznania się z treścią ogłoszenia, szczegółowymi warunkami konkursu i treścią programu polityki zdrowotnej (dalej PPZ)</w:t>
      </w:r>
      <w:r w:rsidR="00D851E4">
        <w:rPr>
          <w:rFonts w:ascii="Arial" w:eastAsia="Calibri" w:hAnsi="Arial" w:cs="Arial"/>
          <w:kern w:val="0"/>
          <w14:ligatures w14:val="none"/>
        </w:rPr>
        <w:t>,</w:t>
      </w:r>
    </w:p>
    <w:p w14:paraId="22084BBF" w14:textId="7E1A4124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4132AA">
        <w:rPr>
          <w:rFonts w:ascii="Arial" w:eastAsia="Calibri" w:hAnsi="Arial" w:cs="Arial"/>
          <w:kern w:val="0"/>
          <w14:ligatures w14:val="none"/>
        </w:rPr>
        <w:t xml:space="preserve">liczby i kwalifikacji zawodowych udzielających świadczeń określonych </w:t>
      </w:r>
      <w:r w:rsidRPr="00FB2F43">
        <w:rPr>
          <w:rFonts w:ascii="Arial" w:eastAsia="Calibri" w:hAnsi="Arial" w:cs="Arial"/>
          <w:kern w:val="0"/>
          <w14:ligatures w14:val="none"/>
        </w:rPr>
        <w:t xml:space="preserve">w załączniku nr </w:t>
      </w:r>
      <w:r w:rsidR="00FB2F43" w:rsidRPr="00FB2F43">
        <w:rPr>
          <w:rFonts w:ascii="Arial" w:eastAsia="Calibri" w:hAnsi="Arial" w:cs="Arial"/>
          <w:kern w:val="0"/>
          <w14:ligatures w14:val="none"/>
        </w:rPr>
        <w:t>3</w:t>
      </w:r>
      <w:r w:rsidRPr="00FB2F43">
        <w:rPr>
          <w:rFonts w:ascii="Arial" w:eastAsia="Calibri" w:hAnsi="Arial" w:cs="Arial"/>
          <w:kern w:val="0"/>
          <w14:ligatures w14:val="none"/>
        </w:rPr>
        <w:t xml:space="preserve"> </w:t>
      </w:r>
      <w:r w:rsidRPr="004132AA">
        <w:rPr>
          <w:rFonts w:ascii="Arial" w:eastAsia="Calibri" w:hAnsi="Arial" w:cs="Arial"/>
          <w:kern w:val="0"/>
          <w14:ligatures w14:val="none"/>
        </w:rPr>
        <w:t>w ramach zadania objętego konkursem,</w:t>
      </w:r>
    </w:p>
    <w:p w14:paraId="334EAA5D" w14:textId="6E0761F8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spełnienia wszystkich wymagań zawartych w szczegółowych warunkach konkursu oraz w punkcie </w:t>
      </w:r>
      <w:r w:rsidRPr="00FB2F43">
        <w:rPr>
          <w:rFonts w:ascii="Arial" w:eastAsia="Calibri" w:hAnsi="Arial" w:cs="Arial"/>
          <w:kern w:val="0"/>
          <w14:ligatures w14:val="none"/>
        </w:rPr>
        <w:t>IV.2 PPZ (załącznik nr 5 do umowy)</w:t>
      </w:r>
      <w:r w:rsidR="00D851E4" w:rsidRPr="00FB2F43">
        <w:rPr>
          <w:rFonts w:ascii="Arial" w:eastAsia="Calibri" w:hAnsi="Arial" w:cs="Arial"/>
          <w:kern w:val="0"/>
          <w14:ligatures w14:val="none"/>
        </w:rPr>
        <w:t>,</w:t>
      </w:r>
    </w:p>
    <w:p w14:paraId="6BEA92AA" w14:textId="06CB6913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zgodności danych zawartych w formularzu ofertowym ze stanem faktycznym i prawnym,</w:t>
      </w:r>
    </w:p>
    <w:p w14:paraId="044C2F3A" w14:textId="2C465012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posiadania niezbędnej wiedzy i doświadczenia do wykonania przedmiotu konkursu oraz dysponowania potencjałem technicznym i osobami zdolnymi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do wykonania przedmiotu konkursu,</w:t>
      </w:r>
    </w:p>
    <w:p w14:paraId="79BC68C8" w14:textId="49984E92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potwierdzenia faktu, że w przypadku przyjęcia niniejszej oferty, Oferent nie będzie wykazywał świadczeń objętych rozliczaniem z innymi podmiotami, w tym z Narodowym Funduszem Zdrowia,</w:t>
      </w:r>
    </w:p>
    <w:p w14:paraId="4C0CC102" w14:textId="023B95C6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niepodlegania wykluczeniu z postępowania na podstawie art. 7 ust. 1 ustawy o szczególnych rozwiązaniach w zakresie przeciwdziałania wspieraniu agresji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lastRenderedPageBreak/>
        <w:t>na Ukrainę oraz służących ochronie bezpieczeństwa narodowego (Dz.</w:t>
      </w:r>
      <w:r w:rsidR="00D851E4">
        <w:rPr>
          <w:rFonts w:ascii="Arial" w:eastAsia="Calibri" w:hAnsi="Arial" w:cs="Arial"/>
          <w:kern w:val="0"/>
          <w14:ligatures w14:val="none"/>
        </w:rPr>
        <w:t xml:space="preserve"> 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U.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z 2025 r. poz. 514)</w:t>
      </w:r>
      <w:r w:rsidR="004A7FF1">
        <w:rPr>
          <w:rFonts w:ascii="Arial" w:eastAsia="Calibri" w:hAnsi="Arial" w:cs="Arial"/>
          <w:kern w:val="0"/>
          <w14:ligatures w14:val="none"/>
        </w:rPr>
        <w:t>,</w:t>
      </w:r>
    </w:p>
    <w:p w14:paraId="2055496A" w14:textId="6B91EE14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posiadaniu Standardów Ochrony Małoletnich, o których mowa w art. 22b i 22c ustawy z dnia 13 maja 2016 r. o przeciwdziałaniu zagrożeniem przestępczości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na tle seksualnym i ochronie małoletnich (Dz. U. z 202</w:t>
      </w:r>
      <w:r w:rsidR="00231960">
        <w:rPr>
          <w:rFonts w:ascii="Arial" w:eastAsia="Calibri" w:hAnsi="Arial" w:cs="Arial"/>
          <w:kern w:val="0"/>
          <w14:ligatures w14:val="none"/>
        </w:rPr>
        <w:t>6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r. poz. 1</w:t>
      </w:r>
      <w:r w:rsidR="00231960">
        <w:rPr>
          <w:rFonts w:ascii="Arial" w:eastAsia="Calibri" w:hAnsi="Arial" w:cs="Arial"/>
          <w:kern w:val="0"/>
          <w14:ligatures w14:val="none"/>
        </w:rPr>
        <w:t>10</w:t>
      </w:r>
      <w:r w:rsidRPr="00D851E4">
        <w:rPr>
          <w:rFonts w:ascii="Arial" w:eastAsia="Calibri" w:hAnsi="Arial" w:cs="Arial"/>
          <w:kern w:val="0"/>
          <w14:ligatures w14:val="none"/>
        </w:rPr>
        <w:t>),</w:t>
      </w:r>
    </w:p>
    <w:p w14:paraId="02EE1944" w14:textId="713955A6" w:rsidR="00630AD0" w:rsidRPr="00AC3DF7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AC3DF7">
        <w:rPr>
          <w:rFonts w:ascii="Arial" w:eastAsia="Calibri" w:hAnsi="Arial" w:cs="Arial"/>
          <w:kern w:val="0"/>
          <w14:ligatures w14:val="none"/>
        </w:rPr>
        <w:t xml:space="preserve">zapoznania się z </w:t>
      </w:r>
      <w:r w:rsidR="00AC3DF7" w:rsidRPr="00AC3DF7">
        <w:rPr>
          <w:rFonts w:ascii="Arial" w:eastAsia="Calibri" w:hAnsi="Arial" w:cs="Arial"/>
          <w:kern w:val="0"/>
          <w14:ligatures w14:val="none"/>
        </w:rPr>
        <w:t>informacją dotyczącą przetwarzania danych</w:t>
      </w:r>
      <w:r w:rsidRPr="00AC3DF7">
        <w:rPr>
          <w:rFonts w:ascii="Arial" w:eastAsia="Calibri" w:hAnsi="Arial" w:cs="Arial"/>
          <w:kern w:val="0"/>
          <w14:ligatures w14:val="none"/>
        </w:rPr>
        <w:t>, która stanowi załącznik nr 6 do wzoru umowy.</w:t>
      </w:r>
    </w:p>
    <w:p w14:paraId="034BEA32" w14:textId="5CAFB01C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Oferent zobowiązany jest przedstawić opis sposobu realizacji zadania zgodnie ze szczegółowymi warunkami konkursu z podaniem:</w:t>
      </w:r>
    </w:p>
    <w:p w14:paraId="12644541" w14:textId="0D43C188" w:rsidR="00630AD0" w:rsidRPr="00DD0330" w:rsidRDefault="00630AD0" w:rsidP="00DD0330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 xml:space="preserve">miejsca i czasu przeprowadzenia poszczególnych działań w ramach realizacji programu (dane teleadresowe oraz dni i godziny udzielania świadczeń), </w:t>
      </w:r>
    </w:p>
    <w:p w14:paraId="2BC184DC" w14:textId="1998B872" w:rsidR="00630AD0" w:rsidRPr="00DD0330" w:rsidRDefault="00630AD0" w:rsidP="00DD0330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planowany harmonogram poszczególnych etapów realizacji programu.</w:t>
      </w:r>
    </w:p>
    <w:p w14:paraId="23D05460" w14:textId="420C14DB" w:rsidR="002B661B" w:rsidRDefault="002B661B" w:rsidP="004132AA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B661B">
        <w:rPr>
          <w:rFonts w:ascii="Arial" w:eastAsia="Calibri" w:hAnsi="Arial" w:cs="Arial"/>
          <w:kern w:val="0"/>
          <w14:ligatures w14:val="none"/>
        </w:rPr>
        <w:t xml:space="preserve">Postępowanie konkursowe przeprowadzi Komisja Konkursowa powołana Zarządzeniem </w:t>
      </w:r>
      <w:r>
        <w:rPr>
          <w:rFonts w:ascii="Arial" w:eastAsia="Calibri" w:hAnsi="Arial" w:cs="Arial"/>
          <w:kern w:val="0"/>
          <w14:ligatures w14:val="none"/>
        </w:rPr>
        <w:t xml:space="preserve">Nr </w:t>
      </w:r>
      <w:r w:rsidR="0007337F">
        <w:rPr>
          <w:rFonts w:ascii="Arial" w:eastAsia="Calibri" w:hAnsi="Arial" w:cs="Arial"/>
          <w:kern w:val="0"/>
          <w14:ligatures w14:val="none"/>
        </w:rPr>
        <w:t>89/2026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B661B">
        <w:rPr>
          <w:rFonts w:ascii="Arial" w:eastAsia="Calibri" w:hAnsi="Arial" w:cs="Arial"/>
          <w:kern w:val="0"/>
          <w14:ligatures w14:val="none"/>
        </w:rPr>
        <w:t>Prezydenta Miasta Rzeszowa</w:t>
      </w:r>
      <w:r>
        <w:rPr>
          <w:rFonts w:ascii="Arial" w:eastAsia="Calibri" w:hAnsi="Arial" w:cs="Arial"/>
          <w:kern w:val="0"/>
          <w14:ligatures w14:val="none"/>
        </w:rPr>
        <w:t xml:space="preserve"> z dnia </w:t>
      </w:r>
      <w:r w:rsidR="0007337F">
        <w:rPr>
          <w:rFonts w:ascii="Arial" w:eastAsia="Calibri" w:hAnsi="Arial" w:cs="Arial"/>
          <w:kern w:val="0"/>
          <w14:ligatures w14:val="none"/>
        </w:rPr>
        <w:t>11 lutego 2026 r.</w:t>
      </w:r>
      <w:r>
        <w:rPr>
          <w:rFonts w:ascii="Arial" w:eastAsia="Calibri" w:hAnsi="Arial" w:cs="Arial"/>
          <w:kern w:val="0"/>
          <w14:ligatures w14:val="none"/>
        </w:rPr>
        <w:t>, w którym wskazano m.in. skład Komisji, regulamin prac Komisji Konkursowej, kryteria oceny formalnej oraz kryteria oceny merytorycznej.</w:t>
      </w:r>
    </w:p>
    <w:p w14:paraId="3A12AB41" w14:textId="103030E4" w:rsidR="00630AD0" w:rsidRPr="004132AA" w:rsidRDefault="00630AD0" w:rsidP="004132AA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Oferty</w:t>
      </w:r>
      <w:r w:rsidR="004A7FF1">
        <w:rPr>
          <w:rFonts w:ascii="Arial" w:eastAsia="Calibri" w:hAnsi="Arial" w:cs="Arial"/>
          <w:kern w:val="0"/>
          <w14:ligatures w14:val="none"/>
        </w:rPr>
        <w:t>, które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="004A7FF1" w:rsidRPr="00DD0330">
        <w:rPr>
          <w:rFonts w:ascii="Arial" w:eastAsia="Calibri" w:hAnsi="Arial" w:cs="Arial"/>
          <w:kern w:val="0"/>
          <w14:ligatures w14:val="none"/>
        </w:rPr>
        <w:t>nie spełniają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kryteriów niepodlegających uzupełnieniu </w:t>
      </w:r>
      <w:r w:rsidR="004A7FF1" w:rsidRPr="004A7FF1">
        <w:rPr>
          <w:rFonts w:ascii="Arial" w:eastAsia="Calibri" w:hAnsi="Arial" w:cs="Arial"/>
          <w:kern w:val="0"/>
          <w14:ligatures w14:val="none"/>
        </w:rPr>
        <w:t xml:space="preserve">określonych </w:t>
      </w:r>
      <w:r w:rsidR="004A7FF1" w:rsidRPr="004A7FF1">
        <w:rPr>
          <w:rFonts w:ascii="Arial" w:eastAsia="Calibri" w:hAnsi="Arial" w:cs="Arial"/>
          <w:kern w:val="0"/>
          <w14:ligatures w14:val="none"/>
        </w:rPr>
        <w:br/>
        <w:t xml:space="preserve">w Formularzu oceny formalnej </w:t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oraz złożone po terminie zostaną odrzucone. Dopuszcza się korekty w zakresie kryteriów podlegających uzupełnieniu. Członek Komisji Konkursowej wysyła na wskazany w ofercie adres elektroniczny osoby uprawnionej </w:t>
      </w:r>
      <w:r w:rsidR="004A7FF1">
        <w:rPr>
          <w:rFonts w:ascii="Arial" w:eastAsia="Calibri" w:hAnsi="Arial" w:cs="Arial"/>
          <w:kern w:val="0"/>
          <w14:ligatures w14:val="none"/>
        </w:rPr>
        <w:br/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do kontaktów z Zamawiającym, wiadomość wraz z określeniem co należy skorygować </w:t>
      </w:r>
      <w:r w:rsidR="004A7FF1">
        <w:rPr>
          <w:rFonts w:ascii="Arial" w:eastAsia="Calibri" w:hAnsi="Arial" w:cs="Arial"/>
          <w:kern w:val="0"/>
          <w14:ligatures w14:val="none"/>
        </w:rPr>
        <w:br/>
      </w:r>
      <w:r w:rsidR="004132AA" w:rsidRPr="004132AA">
        <w:rPr>
          <w:rFonts w:ascii="Arial" w:eastAsia="Calibri" w:hAnsi="Arial" w:cs="Arial"/>
          <w:kern w:val="0"/>
          <w14:ligatures w14:val="none"/>
        </w:rPr>
        <w:t>w ofercie. Uzupełnienia oferty należy dokonać w terminie 3 dni roboczych od dnia wysłania wezwania. Oferty nie uzupełnione w terminie podlegają odrzuceniu.</w:t>
      </w:r>
    </w:p>
    <w:p w14:paraId="7940C13D" w14:textId="7E005891" w:rsidR="00630AD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Złożone w Konkursie oferty</w:t>
      </w:r>
      <w:r w:rsidR="004132AA">
        <w:rPr>
          <w:rFonts w:ascii="Arial" w:eastAsia="Calibri" w:hAnsi="Arial" w:cs="Arial"/>
          <w:kern w:val="0"/>
          <w14:ligatures w14:val="none"/>
        </w:rPr>
        <w:t>,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="004132AA" w:rsidRPr="004132AA">
        <w:rPr>
          <w:rFonts w:ascii="Arial" w:eastAsia="Calibri" w:hAnsi="Arial" w:cs="Arial"/>
          <w:kern w:val="0"/>
          <w14:ligatures w14:val="none"/>
        </w:rPr>
        <w:t>po spełnieniu warunków formalnych, kierowane są pod obrady Komisji Konkursowej do oceny merytorycznej. Komisja Konkursowa po dokonaniu oceny ofert zgodnie z przytoczonymi niżej kryteriami wybierze najlepszą ofertę, w tym realizatora programu.</w:t>
      </w:r>
    </w:p>
    <w:p w14:paraId="7493D4E3" w14:textId="60CD86C3" w:rsidR="007A4989" w:rsidRPr="004A7FF1" w:rsidRDefault="00630AD0" w:rsidP="007A4989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A7FF1">
        <w:rPr>
          <w:rFonts w:ascii="Arial" w:eastAsia="Calibri" w:hAnsi="Arial" w:cs="Arial"/>
          <w:kern w:val="0"/>
          <w14:ligatures w14:val="none"/>
        </w:rPr>
        <w:t xml:space="preserve">Kryteria wyboru Oferty: </w:t>
      </w:r>
    </w:p>
    <w:p w14:paraId="73D1520E" w14:textId="6267B961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Koszt całkowity brutto (max. 60 pkt);</w:t>
      </w:r>
    </w:p>
    <w:p w14:paraId="665B01FF" w14:textId="47B7DE20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Warunki kadrowe – liczba osób zaangażowanych w realizację świadczeń zdrowotnych w ramach Programu (max. 15 pkt);</w:t>
      </w:r>
    </w:p>
    <w:p w14:paraId="4C688574" w14:textId="77777777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Dostępność do świadczeń udzielanych w ramach Programu (max. 15 pkt);</w:t>
      </w:r>
    </w:p>
    <w:p w14:paraId="60D4899B" w14:textId="602CD05E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Deklarowana możliwość wyłączenia przyjmowania pacjentów w ramach Programu poza świadczeniami udzielanymi w ramach prowadzonej działalności (max. 10 pkt)</w:t>
      </w:r>
      <w:r w:rsidR="004A7FF1" w:rsidRPr="004A7FF1">
        <w:rPr>
          <w:rFonts w:ascii="Arial" w:eastAsia="Arial" w:hAnsi="Arial" w:cs="Arial"/>
          <w:kern w:val="0"/>
          <w14:ligatures w14:val="none"/>
        </w:rPr>
        <w:t>.</w:t>
      </w:r>
    </w:p>
    <w:p w14:paraId="5B385167" w14:textId="41A24006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Oferta, która uzyska największą liczbę punktów, zostanie uznana za ofertę najkorzystniejszą.</w:t>
      </w:r>
    </w:p>
    <w:p w14:paraId="1A97BE6D" w14:textId="21BF37A4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SimSun" w:hAnsi="Arial" w:cs="Arial"/>
          <w:lang w:eastAsia="zh-CN" w:bidi="hi-IN"/>
          <w14:ligatures w14:val="none"/>
        </w:rPr>
      </w:pPr>
      <w:r w:rsidRPr="00DD0330">
        <w:rPr>
          <w:rFonts w:ascii="Arial" w:eastAsia="SimSun" w:hAnsi="Arial" w:cs="Arial"/>
          <w:lang w:eastAsia="zh-CN" w:bidi="hi-IN"/>
          <w14:ligatures w14:val="none"/>
        </w:rPr>
        <w:t xml:space="preserve">Ogłoszenie o zakończeniu postępowania konkursowego i jego wyniku odbędzie się poprzez umieszczenie informacji </w:t>
      </w:r>
      <w:r w:rsidR="004132AA">
        <w:rPr>
          <w:rFonts w:ascii="Arial" w:eastAsia="SimSun" w:hAnsi="Arial" w:cs="Arial"/>
          <w:lang w:eastAsia="zh-CN" w:bidi="hi-IN"/>
          <w14:ligatures w14:val="none"/>
        </w:rPr>
        <w:t xml:space="preserve">na stronie </w:t>
      </w:r>
      <w:r w:rsidR="004132AA" w:rsidRPr="004132AA">
        <w:rPr>
          <w:rFonts w:ascii="Arial" w:eastAsia="SimSun" w:hAnsi="Arial" w:cs="Arial"/>
          <w:lang w:eastAsia="zh-CN" w:bidi="hi-IN"/>
          <w14:ligatures w14:val="none"/>
        </w:rPr>
        <w:t>internetowej Urzędu Miasta Rzeszowa</w:t>
      </w:r>
      <w:r w:rsidR="004132AA">
        <w:rPr>
          <w:rFonts w:ascii="Arial" w:eastAsia="SimSun" w:hAnsi="Arial" w:cs="Arial"/>
          <w:lang w:eastAsia="zh-CN" w:bidi="hi-IN"/>
          <w14:ligatures w14:val="none"/>
        </w:rPr>
        <w:t xml:space="preserve">, </w:t>
      </w:r>
      <w:r w:rsidR="004132AA">
        <w:rPr>
          <w:rFonts w:ascii="Arial" w:eastAsia="SimSun" w:hAnsi="Arial" w:cs="Arial"/>
          <w:lang w:eastAsia="zh-CN" w:bidi="hi-IN"/>
          <w14:ligatures w14:val="none"/>
        </w:rPr>
        <w:br/>
      </w:r>
      <w:r w:rsidRPr="00DD0330">
        <w:rPr>
          <w:rFonts w:ascii="Arial" w:eastAsia="SimSun" w:hAnsi="Arial" w:cs="Arial"/>
          <w:lang w:eastAsia="zh-CN" w:bidi="hi-IN"/>
          <w14:ligatures w14:val="none"/>
        </w:rPr>
        <w:t>w Biuletynie Informacji Publicznej (</w:t>
      </w:r>
      <w:hyperlink r:id="rId5" w:history="1">
        <w:r w:rsidRPr="00DD0330">
          <w:rPr>
            <w:rFonts w:ascii="Arial" w:eastAsia="Calibri" w:hAnsi="Arial" w:cs="Arial"/>
            <w:kern w:val="0"/>
            <w:u w:val="single"/>
            <w14:ligatures w14:val="none"/>
          </w:rPr>
          <w:t>https://bip.erzeszow.pl/</w:t>
        </w:r>
      </w:hyperlink>
      <w:r w:rsidRPr="00DD0330">
        <w:rPr>
          <w:rFonts w:ascii="Arial" w:eastAsia="Calibri" w:hAnsi="Arial" w:cs="Arial"/>
          <w:kern w:val="0"/>
          <w14:ligatures w14:val="none"/>
        </w:rPr>
        <w:t xml:space="preserve">) </w:t>
      </w:r>
      <w:r w:rsidRPr="00DD0330">
        <w:rPr>
          <w:rFonts w:ascii="Arial" w:eastAsia="SimSun" w:hAnsi="Arial" w:cs="Arial"/>
          <w:lang w:eastAsia="zh-CN" w:bidi="hi-IN"/>
          <w14:ligatures w14:val="none"/>
        </w:rPr>
        <w:t>i powiadomienie Oferentów</w:t>
      </w:r>
      <w:r w:rsidR="004132AA">
        <w:rPr>
          <w:rFonts w:ascii="Arial" w:eastAsia="SimSun" w:hAnsi="Arial" w:cs="Arial"/>
          <w:lang w:eastAsia="zh-CN" w:bidi="hi-IN"/>
          <w14:ligatures w14:val="none"/>
        </w:rPr>
        <w:t xml:space="preserve"> </w:t>
      </w:r>
      <w:r w:rsidR="004132AA">
        <w:rPr>
          <w:rFonts w:ascii="Arial" w:eastAsia="SimSun" w:hAnsi="Arial" w:cs="Arial"/>
          <w:lang w:eastAsia="zh-CN" w:bidi="hi-IN"/>
          <w14:ligatures w14:val="none"/>
        </w:rPr>
        <w:br/>
      </w:r>
      <w:r w:rsidR="004132AA" w:rsidRPr="004132AA">
        <w:rPr>
          <w:rFonts w:ascii="Arial" w:eastAsia="SimSun" w:hAnsi="Arial" w:cs="Arial"/>
          <w:lang w:eastAsia="zh-CN" w:bidi="hi-IN"/>
          <w14:ligatures w14:val="none"/>
        </w:rPr>
        <w:t>za pośrednictwem poczty elektronicznej</w:t>
      </w:r>
      <w:r w:rsidRPr="00DD0330">
        <w:rPr>
          <w:rFonts w:ascii="Arial" w:eastAsia="SimSun" w:hAnsi="Arial" w:cs="Arial"/>
          <w:lang w:eastAsia="zh-CN" w:bidi="hi-IN"/>
          <w14:ligatures w14:val="none"/>
        </w:rPr>
        <w:t>.</w:t>
      </w:r>
    </w:p>
    <w:p w14:paraId="4A71258D" w14:textId="27D4FBAA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71BA76C6" w14:textId="4CDA8A6B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196B80FE" w14:textId="1816552D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Prezydent Miasta Rzeszowa ma prawo do wyboru jednej oferty na realizację całego zadania</w:t>
      </w:r>
      <w:r w:rsidR="004132AA">
        <w:rPr>
          <w:rFonts w:ascii="Arial" w:eastAsia="Calibri" w:hAnsi="Arial" w:cs="Arial"/>
          <w:kern w:val="0"/>
          <w14:ligatures w14:val="none"/>
        </w:rPr>
        <w:t>.</w:t>
      </w:r>
    </w:p>
    <w:p w14:paraId="4C405BE0" w14:textId="31012009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lastRenderedPageBreak/>
        <w:t>Złożenie oferty na realizację zadania, która zostanie uznana za spełniającą kryteria nie gwarantuje przyznania środków finansowych w wysokości, o którą występuje podmiot.</w:t>
      </w:r>
    </w:p>
    <w:p w14:paraId="271FAF6B" w14:textId="1C1B4034" w:rsidR="00630AD0" w:rsidRPr="004132AA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132AA">
        <w:rPr>
          <w:rFonts w:ascii="Arial" w:eastAsia="Calibri" w:hAnsi="Arial" w:cs="Arial"/>
          <w:kern w:val="0"/>
          <w14:ligatures w14:val="none"/>
        </w:rPr>
        <w:t>Termin związania ofertą wynosi 30 dni od upływu terminu składania ofert.</w:t>
      </w:r>
    </w:p>
    <w:p w14:paraId="05996FA5" w14:textId="5B0D8FC3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Szczegółowe i ostateczne warunki realizacji zdania zostaną uregulowane w umowie zawartej pomiędzy Gminą Miasto Rzeszów, a wyłonionym w drodze postępowania konkursowego Oferentem.</w:t>
      </w:r>
    </w:p>
    <w:p w14:paraId="6A5CC343" w14:textId="1A8BD3F0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 xml:space="preserve">Do postępowania konkursowego stosuje się przepisy ustawy z dnia 27 sierpnia 2004 r. </w:t>
      </w:r>
      <w:r w:rsidR="00DD0330">
        <w:rPr>
          <w:rFonts w:ascii="Arial" w:eastAsia="Calibri" w:hAnsi="Arial" w:cs="Arial"/>
          <w:kern w:val="0"/>
          <w14:ligatures w14:val="none"/>
        </w:rPr>
        <w:br/>
      </w:r>
      <w:r w:rsidRPr="00DD0330">
        <w:rPr>
          <w:rFonts w:ascii="Arial" w:eastAsia="Calibri" w:hAnsi="Arial" w:cs="Arial"/>
          <w:kern w:val="0"/>
          <w14:ligatures w14:val="none"/>
        </w:rPr>
        <w:t>o świadczeniach opieki zdrowotnej finansowanych ze środków publicznych (Dz.</w:t>
      </w:r>
      <w:r w:rsid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U. </w:t>
      </w:r>
      <w:r w:rsidR="004132AA">
        <w:rPr>
          <w:rFonts w:ascii="Arial" w:eastAsia="Calibri" w:hAnsi="Arial" w:cs="Arial"/>
          <w:kern w:val="0"/>
          <w14:ligatures w14:val="none"/>
        </w:rPr>
        <w:br/>
      </w:r>
      <w:r w:rsidRPr="00DD0330">
        <w:rPr>
          <w:rFonts w:ascii="Arial" w:eastAsia="Calibri" w:hAnsi="Arial" w:cs="Arial"/>
          <w:kern w:val="0"/>
          <w14:ligatures w14:val="none"/>
        </w:rPr>
        <w:t>z 202</w:t>
      </w:r>
      <w:r w:rsidR="00DD0330">
        <w:rPr>
          <w:rFonts w:ascii="Arial" w:eastAsia="Calibri" w:hAnsi="Arial" w:cs="Arial"/>
          <w:kern w:val="0"/>
          <w14:ligatures w14:val="none"/>
        </w:rPr>
        <w:t>5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r. poz. 146</w:t>
      </w:r>
      <w:r w:rsidR="00DD0330">
        <w:rPr>
          <w:rFonts w:ascii="Arial" w:eastAsia="Calibri" w:hAnsi="Arial" w:cs="Arial"/>
          <w:kern w:val="0"/>
          <w14:ligatures w14:val="none"/>
        </w:rPr>
        <w:t>1</w:t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DD0330">
        <w:rPr>
          <w:rFonts w:ascii="Arial" w:eastAsia="Calibri" w:hAnsi="Arial" w:cs="Arial"/>
          <w:kern w:val="0"/>
          <w14:ligatures w14:val="none"/>
        </w:rPr>
        <w:t>).</w:t>
      </w:r>
    </w:p>
    <w:p w14:paraId="03BBD5A2" w14:textId="363F3107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W zakresie nieuregulowany</w:t>
      </w:r>
      <w:r w:rsidR="007A4989">
        <w:rPr>
          <w:rFonts w:ascii="Arial" w:eastAsia="Calibri" w:hAnsi="Arial" w:cs="Arial"/>
          <w:kern w:val="0"/>
          <w14:ligatures w14:val="none"/>
        </w:rPr>
        <w:t>m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w ustaw</w:t>
      </w:r>
      <w:r w:rsidR="007A4989">
        <w:rPr>
          <w:rFonts w:ascii="Arial" w:eastAsia="Calibri" w:hAnsi="Arial" w:cs="Arial"/>
          <w:kern w:val="0"/>
          <w14:ligatures w14:val="none"/>
        </w:rPr>
        <w:t>ie</w:t>
      </w:r>
      <w:r w:rsidRPr="00DD0330">
        <w:rPr>
          <w:rFonts w:ascii="Arial" w:eastAsia="Calibri" w:hAnsi="Arial" w:cs="Arial"/>
          <w:kern w:val="0"/>
          <w14:ligatures w14:val="none"/>
        </w:rPr>
        <w:t>, o któr</w:t>
      </w:r>
      <w:r w:rsidR="007A4989">
        <w:rPr>
          <w:rFonts w:ascii="Arial" w:eastAsia="Calibri" w:hAnsi="Arial" w:cs="Arial"/>
          <w:kern w:val="0"/>
          <w14:ligatures w14:val="none"/>
        </w:rPr>
        <w:t>ej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mowa w </w:t>
      </w:r>
      <w:r w:rsidRPr="004132AA">
        <w:rPr>
          <w:rFonts w:ascii="Arial" w:eastAsia="Calibri" w:hAnsi="Arial" w:cs="Arial"/>
          <w:kern w:val="0"/>
          <w14:ligatures w14:val="none"/>
        </w:rPr>
        <w:t>ust. 1</w:t>
      </w:r>
      <w:r w:rsidR="002B661B">
        <w:rPr>
          <w:rFonts w:ascii="Arial" w:eastAsia="Calibri" w:hAnsi="Arial" w:cs="Arial"/>
          <w:kern w:val="0"/>
          <w14:ligatures w14:val="none"/>
        </w:rPr>
        <w:t>6</w:t>
      </w:r>
      <w:r w:rsidRPr="00DD0330">
        <w:rPr>
          <w:rFonts w:ascii="Arial" w:eastAsia="Calibri" w:hAnsi="Arial" w:cs="Arial"/>
          <w:kern w:val="0"/>
          <w14:ligatures w14:val="none"/>
        </w:rPr>
        <w:t>, do trybu przeprowadzania konkursu ofert i zawarcia umów na realizację programu stosuje się odpowiednio przepisy Kodeksu cywilnego.</w:t>
      </w:r>
    </w:p>
    <w:p w14:paraId="57FF57BB" w14:textId="30F21F24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Realizator zadania ponosi odpowiedzialność za ewentualne szkody wyrządzone przy realizacji zadania.</w:t>
      </w:r>
    </w:p>
    <w:p w14:paraId="79D57D64" w14:textId="0C242618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Maksymalna wysokość środków finansowych przeznaczonych ze strony Urzędu Miasta Rzeszowa na realizację całego zadania nie może przekroczyć kwoty 346 500,00 zł brutto (słownie trzysta czterdzieści sześć tysięcy pięćset złotych brutto).</w:t>
      </w:r>
    </w:p>
    <w:p w14:paraId="0E386B14" w14:textId="16EEC1EE" w:rsidR="00630AD0" w:rsidRPr="00B77D68" w:rsidRDefault="00630AD0" w:rsidP="004132AA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77D68">
        <w:rPr>
          <w:rFonts w:ascii="Arial" w:eastAsia="Calibri" w:hAnsi="Arial" w:cs="Arial"/>
          <w:kern w:val="0"/>
          <w14:ligatures w14:val="none"/>
        </w:rPr>
        <w:t>Osobą uprawnioną do kontaktów z oferentami oraz do udzielania szczegółowych informacji w przedmiocie postępowania konkursowego jest</w:t>
      </w:r>
      <w:r w:rsidR="004132AA" w:rsidRPr="00B77D68">
        <w:rPr>
          <w:rFonts w:ascii="Arial" w:eastAsia="Calibri" w:hAnsi="Arial" w:cs="Arial"/>
          <w:kern w:val="0"/>
          <w14:ligatures w14:val="none"/>
        </w:rPr>
        <w:t xml:space="preserve"> Pani Paulina Marczak </w:t>
      </w:r>
      <w:r w:rsidR="004132AA" w:rsidRPr="00B77D68">
        <w:rPr>
          <w:rFonts w:ascii="Arial" w:eastAsia="Calibri" w:hAnsi="Arial" w:cs="Arial"/>
          <w:kern w:val="0"/>
          <w14:ligatures w14:val="none"/>
        </w:rPr>
        <w:br/>
        <w:t xml:space="preserve">– Podinspektor w Wydziale Polityki Społecznej Urzędu Miasta Rzeszowa, </w:t>
      </w:r>
      <w:r w:rsidR="004132AA" w:rsidRPr="00B77D68">
        <w:rPr>
          <w:rFonts w:ascii="Arial" w:eastAsia="Calibri" w:hAnsi="Arial" w:cs="Arial"/>
          <w:kern w:val="0"/>
          <w14:ligatures w14:val="none"/>
        </w:rPr>
        <w:br/>
        <w:t>tel.: 17 875 46 08, e-mail: Paulina.Marczak@erzeszow.pl</w:t>
      </w:r>
    </w:p>
    <w:p w14:paraId="7C5F8947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5E6"/>
    <w:multiLevelType w:val="hybridMultilevel"/>
    <w:tmpl w:val="18B0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5BD4"/>
    <w:multiLevelType w:val="hybridMultilevel"/>
    <w:tmpl w:val="04A0C0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12C95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03B4E"/>
    <w:multiLevelType w:val="hybridMultilevel"/>
    <w:tmpl w:val="F0D497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F33A98"/>
    <w:multiLevelType w:val="hybridMultilevel"/>
    <w:tmpl w:val="DC36C39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52B668F"/>
    <w:multiLevelType w:val="hybridMultilevel"/>
    <w:tmpl w:val="8BCA5F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E642F4"/>
    <w:multiLevelType w:val="hybridMultilevel"/>
    <w:tmpl w:val="0D526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72CF1"/>
    <w:multiLevelType w:val="hybridMultilevel"/>
    <w:tmpl w:val="2C3A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40195"/>
    <w:multiLevelType w:val="hybridMultilevel"/>
    <w:tmpl w:val="D43E0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744C"/>
    <w:multiLevelType w:val="hybridMultilevel"/>
    <w:tmpl w:val="52AC0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850B2"/>
    <w:multiLevelType w:val="hybridMultilevel"/>
    <w:tmpl w:val="4DC01FF8"/>
    <w:lvl w:ilvl="0" w:tplc="E84A1E54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98675E7"/>
    <w:multiLevelType w:val="hybridMultilevel"/>
    <w:tmpl w:val="F0FA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61542"/>
    <w:multiLevelType w:val="hybridMultilevel"/>
    <w:tmpl w:val="B406F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3F2C"/>
    <w:multiLevelType w:val="hybridMultilevel"/>
    <w:tmpl w:val="7136A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F6C0F"/>
    <w:multiLevelType w:val="hybridMultilevel"/>
    <w:tmpl w:val="21E6E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939521">
    <w:abstractNumId w:val="14"/>
  </w:num>
  <w:num w:numId="2" w16cid:durableId="278075172">
    <w:abstractNumId w:val="13"/>
  </w:num>
  <w:num w:numId="3" w16cid:durableId="164369069">
    <w:abstractNumId w:val="2"/>
  </w:num>
  <w:num w:numId="4" w16cid:durableId="1916276461">
    <w:abstractNumId w:val="7"/>
  </w:num>
  <w:num w:numId="5" w16cid:durableId="1251041859">
    <w:abstractNumId w:val="9"/>
  </w:num>
  <w:num w:numId="6" w16cid:durableId="12343863">
    <w:abstractNumId w:val="5"/>
  </w:num>
  <w:num w:numId="7" w16cid:durableId="692268839">
    <w:abstractNumId w:val="3"/>
  </w:num>
  <w:num w:numId="8" w16cid:durableId="2048216254">
    <w:abstractNumId w:val="10"/>
  </w:num>
  <w:num w:numId="9" w16cid:durableId="1825968721">
    <w:abstractNumId w:val="12"/>
  </w:num>
  <w:num w:numId="10" w16cid:durableId="370687242">
    <w:abstractNumId w:val="8"/>
  </w:num>
  <w:num w:numId="11" w16cid:durableId="575091464">
    <w:abstractNumId w:val="11"/>
  </w:num>
  <w:num w:numId="12" w16cid:durableId="1017973684">
    <w:abstractNumId w:val="1"/>
  </w:num>
  <w:num w:numId="13" w16cid:durableId="411123388">
    <w:abstractNumId w:val="0"/>
  </w:num>
  <w:num w:numId="14" w16cid:durableId="1612979914">
    <w:abstractNumId w:val="6"/>
  </w:num>
  <w:num w:numId="15" w16cid:durableId="1347248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0"/>
    <w:rsid w:val="0002076F"/>
    <w:rsid w:val="0007337F"/>
    <w:rsid w:val="000E6FFC"/>
    <w:rsid w:val="00106804"/>
    <w:rsid w:val="00117DC6"/>
    <w:rsid w:val="00231960"/>
    <w:rsid w:val="00290DE7"/>
    <w:rsid w:val="002B661B"/>
    <w:rsid w:val="003614F6"/>
    <w:rsid w:val="004132AA"/>
    <w:rsid w:val="004A7FF1"/>
    <w:rsid w:val="005612F3"/>
    <w:rsid w:val="00630AD0"/>
    <w:rsid w:val="00694040"/>
    <w:rsid w:val="007A4989"/>
    <w:rsid w:val="008105B2"/>
    <w:rsid w:val="00836236"/>
    <w:rsid w:val="00864BD2"/>
    <w:rsid w:val="00875A4E"/>
    <w:rsid w:val="009F29CE"/>
    <w:rsid w:val="00AC3DF7"/>
    <w:rsid w:val="00B77D68"/>
    <w:rsid w:val="00BB7396"/>
    <w:rsid w:val="00C4658F"/>
    <w:rsid w:val="00C66E15"/>
    <w:rsid w:val="00D738CE"/>
    <w:rsid w:val="00D851E4"/>
    <w:rsid w:val="00DD0330"/>
    <w:rsid w:val="00E23728"/>
    <w:rsid w:val="00E3247E"/>
    <w:rsid w:val="00E52485"/>
    <w:rsid w:val="00F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48EA"/>
  <w15:chartTrackingRefBased/>
  <w15:docId w15:val="{A784214B-DCFD-43A6-8A47-11C52320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rzes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1466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11</cp:revision>
  <cp:lastPrinted>2026-02-04T06:52:00Z</cp:lastPrinted>
  <dcterms:created xsi:type="dcterms:W3CDTF">2025-12-18T08:30:00Z</dcterms:created>
  <dcterms:modified xsi:type="dcterms:W3CDTF">2026-03-04T09:58:00Z</dcterms:modified>
</cp:coreProperties>
</file>